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FC" w:rsidRPr="00913EFC" w:rsidRDefault="00913EFC" w:rsidP="00913EFC">
      <w:pPr>
        <w:pBdr>
          <w:bottom w:val="single" w:sz="6" w:space="0" w:color="A2A9B1"/>
        </w:pBdr>
        <w:spacing w:after="60" w:line="240" w:lineRule="auto"/>
        <w:outlineLvl w:val="0"/>
        <w:rPr>
          <w:rFonts w:ascii="Georgia" w:eastAsia="Times New Roman" w:hAnsi="Georgia" w:cs="Times New Roman"/>
          <w:color w:val="000000"/>
          <w:kern w:val="36"/>
          <w:sz w:val="43"/>
          <w:szCs w:val="43"/>
          <w:lang w:eastAsia="nl-NL"/>
        </w:rPr>
      </w:pPr>
      <w:bookmarkStart w:id="0" w:name="_GoBack"/>
      <w:bookmarkEnd w:id="0"/>
      <w:r w:rsidRPr="00913EFC">
        <w:rPr>
          <w:rFonts w:ascii="Georgia" w:eastAsia="Times New Roman" w:hAnsi="Georgia" w:cs="Times New Roman"/>
          <w:color w:val="000000"/>
          <w:kern w:val="36"/>
          <w:sz w:val="43"/>
          <w:szCs w:val="43"/>
          <w:lang w:eastAsia="nl-NL"/>
        </w:rPr>
        <w:t>Platte knoop</w:t>
      </w:r>
    </w:p>
    <w:tbl>
      <w:tblPr>
        <w:tblW w:w="4050" w:type="dxa"/>
        <w:tblCellSpacing w:w="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4A0" w:firstRow="1" w:lastRow="0" w:firstColumn="1" w:lastColumn="0" w:noHBand="0" w:noVBand="1"/>
      </w:tblPr>
      <w:tblGrid>
        <w:gridCol w:w="1258"/>
        <w:gridCol w:w="2792"/>
      </w:tblGrid>
      <w:tr w:rsidR="00913EFC" w:rsidRPr="00913EFC" w:rsidTr="00913EFC">
        <w:trPr>
          <w:tblCellSpacing w:w="7" w:type="dxa"/>
        </w:trPr>
        <w:tc>
          <w:tcPr>
            <w:tcW w:w="0" w:type="auto"/>
            <w:gridSpan w:val="2"/>
            <w:shd w:val="clear" w:color="auto" w:fill="DEB887"/>
            <w:hideMark/>
          </w:tcPr>
          <w:p w:rsidR="00913EFC" w:rsidRPr="00913EFC" w:rsidRDefault="00913EFC" w:rsidP="00913EFC">
            <w:pPr>
              <w:spacing w:after="240" w:line="240" w:lineRule="auto"/>
              <w:jc w:val="center"/>
              <w:rPr>
                <w:rFonts w:ascii="Arial" w:eastAsia="Times New Roman" w:hAnsi="Arial" w:cs="Arial"/>
                <w:color w:val="000000"/>
                <w:sz w:val="18"/>
                <w:szCs w:val="18"/>
                <w:lang w:eastAsia="nl-NL"/>
              </w:rPr>
            </w:pPr>
            <w:r w:rsidRPr="00913EFC">
              <w:rPr>
                <w:rFonts w:ascii="Arial" w:eastAsia="Times New Roman" w:hAnsi="Arial" w:cs="Arial"/>
                <w:b/>
                <w:bCs/>
                <w:color w:val="000000"/>
                <w:sz w:val="20"/>
                <w:szCs w:val="20"/>
                <w:lang w:eastAsia="nl-NL"/>
              </w:rPr>
              <w:t>Platte knoop</w:t>
            </w:r>
          </w:p>
        </w:tc>
      </w:tr>
      <w:tr w:rsidR="00913EFC" w:rsidRPr="00913EFC" w:rsidTr="00913EFC">
        <w:trPr>
          <w:tblCellSpacing w:w="7" w:type="dxa"/>
        </w:trPr>
        <w:tc>
          <w:tcPr>
            <w:tcW w:w="0" w:type="auto"/>
            <w:gridSpan w:val="2"/>
            <w:shd w:val="clear" w:color="auto" w:fill="F9F9F9"/>
            <w:hideMark/>
          </w:tcPr>
          <w:p w:rsidR="00913EFC" w:rsidRPr="00913EFC" w:rsidRDefault="00913EFC" w:rsidP="00913EFC">
            <w:pPr>
              <w:spacing w:after="240" w:line="240" w:lineRule="auto"/>
              <w:jc w:val="center"/>
              <w:rPr>
                <w:rFonts w:ascii="Arial" w:eastAsia="Times New Roman" w:hAnsi="Arial" w:cs="Arial"/>
                <w:color w:val="000000"/>
                <w:sz w:val="18"/>
                <w:szCs w:val="18"/>
                <w:lang w:eastAsia="nl-NL"/>
              </w:rPr>
            </w:pPr>
            <w:r w:rsidRPr="00913EFC">
              <w:rPr>
                <w:rFonts w:ascii="Arial" w:eastAsia="Times New Roman" w:hAnsi="Arial" w:cs="Arial"/>
                <w:noProof/>
                <w:color w:val="0B0080"/>
                <w:sz w:val="18"/>
                <w:szCs w:val="18"/>
                <w:lang w:eastAsia="nl-NL"/>
              </w:rPr>
              <w:drawing>
                <wp:inline distT="0" distB="0" distL="0" distR="0" wp14:anchorId="142339E1" wp14:editId="26702C48">
                  <wp:extent cx="2533650" cy="1133475"/>
                  <wp:effectExtent l="0" t="0" r="0" b="9525"/>
                  <wp:docPr id="1" name="Afbeelding 1" descr="Platte knoop">
                    <a:hlinkClick xmlns:a="http://schemas.openxmlformats.org/drawingml/2006/main" r:id="rId4" tooltip="&quot;Platte kno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te knoop">
                            <a:hlinkClick r:id="rId4" tooltip="&quot;Platte knoop&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133475"/>
                          </a:xfrm>
                          <a:prstGeom prst="rect">
                            <a:avLst/>
                          </a:prstGeom>
                          <a:noFill/>
                          <a:ln>
                            <a:noFill/>
                          </a:ln>
                        </pic:spPr>
                      </pic:pic>
                    </a:graphicData>
                  </a:graphic>
                </wp:inline>
              </w:drawing>
            </w:r>
          </w:p>
        </w:tc>
      </w:tr>
      <w:tr w:rsidR="00913EFC" w:rsidRPr="00913EFC" w:rsidTr="00913EFC">
        <w:trPr>
          <w:tblCellSpacing w:w="7" w:type="dxa"/>
        </w:trPr>
        <w:tc>
          <w:tcPr>
            <w:tcW w:w="0" w:type="auto"/>
            <w:shd w:val="clear" w:color="auto" w:fill="F9F9F9"/>
            <w:hideMark/>
          </w:tcPr>
          <w:p w:rsidR="00913EFC" w:rsidRPr="00913EFC" w:rsidRDefault="005F2BAA" w:rsidP="00913EFC">
            <w:pPr>
              <w:spacing w:after="240" w:line="240" w:lineRule="auto"/>
              <w:rPr>
                <w:rFonts w:ascii="Arial" w:eastAsia="Times New Roman" w:hAnsi="Arial" w:cs="Arial"/>
                <w:b/>
                <w:bCs/>
                <w:color w:val="000000"/>
                <w:sz w:val="18"/>
                <w:szCs w:val="18"/>
                <w:lang w:eastAsia="nl-NL"/>
              </w:rPr>
            </w:pPr>
            <w:hyperlink r:id="rId6" w:tooltip="The Ashley Book of Knots" w:history="1">
              <w:r w:rsidR="00913EFC" w:rsidRPr="00913EFC">
                <w:rPr>
                  <w:rFonts w:ascii="Arial" w:eastAsia="Times New Roman" w:hAnsi="Arial" w:cs="Arial"/>
                  <w:b/>
                  <w:bCs/>
                  <w:color w:val="0B0080"/>
                  <w:sz w:val="18"/>
                  <w:szCs w:val="18"/>
                  <w:u w:val="single"/>
                  <w:lang w:eastAsia="nl-NL"/>
                </w:rPr>
                <w:t>Ashley-nummer</w:t>
              </w:r>
            </w:hyperlink>
          </w:p>
        </w:tc>
        <w:tc>
          <w:tcPr>
            <w:tcW w:w="0" w:type="auto"/>
            <w:shd w:val="clear" w:color="auto" w:fill="F9F9F9"/>
            <w:hideMark/>
          </w:tcPr>
          <w:p w:rsidR="00913EFC" w:rsidRPr="00913EFC" w:rsidRDefault="00913EFC" w:rsidP="00913EFC">
            <w:pPr>
              <w:spacing w:after="240" w:line="240" w:lineRule="auto"/>
              <w:rPr>
                <w:rFonts w:ascii="Arial" w:eastAsia="Times New Roman" w:hAnsi="Arial" w:cs="Arial"/>
                <w:color w:val="000000"/>
                <w:sz w:val="18"/>
                <w:szCs w:val="18"/>
                <w:lang w:eastAsia="nl-NL"/>
              </w:rPr>
            </w:pPr>
            <w:r w:rsidRPr="00913EFC">
              <w:rPr>
                <w:rFonts w:ascii="Arial" w:eastAsia="Times New Roman" w:hAnsi="Arial" w:cs="Arial"/>
                <w:color w:val="000000"/>
                <w:sz w:val="18"/>
                <w:szCs w:val="18"/>
                <w:lang w:eastAsia="nl-NL"/>
              </w:rPr>
              <w:t>#74, #75, #460, </w:t>
            </w:r>
            <w:r w:rsidRPr="00913EFC">
              <w:rPr>
                <w:rFonts w:ascii="Arial" w:eastAsia="Times New Roman" w:hAnsi="Arial" w:cs="Arial"/>
                <w:b/>
                <w:bCs/>
                <w:color w:val="000000"/>
                <w:sz w:val="18"/>
                <w:szCs w:val="18"/>
                <w:lang w:eastAsia="nl-NL"/>
              </w:rPr>
              <w:t>#1204</w:t>
            </w:r>
            <w:r w:rsidRPr="00913EFC">
              <w:rPr>
                <w:rFonts w:ascii="Arial" w:eastAsia="Times New Roman" w:hAnsi="Arial" w:cs="Arial"/>
                <w:color w:val="000000"/>
                <w:sz w:val="18"/>
                <w:szCs w:val="18"/>
                <w:lang w:eastAsia="nl-NL"/>
              </w:rPr>
              <w:t>, </w:t>
            </w:r>
            <w:r w:rsidRPr="00913EFC">
              <w:rPr>
                <w:rFonts w:ascii="Arial" w:eastAsia="Times New Roman" w:hAnsi="Arial" w:cs="Arial"/>
                <w:b/>
                <w:bCs/>
                <w:color w:val="000000"/>
                <w:sz w:val="18"/>
                <w:szCs w:val="18"/>
                <w:lang w:eastAsia="nl-NL"/>
              </w:rPr>
              <w:t>#1402</w:t>
            </w:r>
            <w:r w:rsidRPr="00913EFC">
              <w:rPr>
                <w:rFonts w:ascii="Arial" w:eastAsia="Times New Roman" w:hAnsi="Arial" w:cs="Arial"/>
                <w:color w:val="000000"/>
                <w:sz w:val="18"/>
                <w:szCs w:val="18"/>
                <w:lang w:eastAsia="nl-NL"/>
              </w:rPr>
              <w:t>, #2096, #2573, #2574, #2577, #2580</w:t>
            </w:r>
          </w:p>
        </w:tc>
      </w:tr>
    </w:tbl>
    <w:p w:rsidR="00913EFC" w:rsidRPr="00913EFC" w:rsidRDefault="00913EFC" w:rsidP="00913EFC">
      <w:pPr>
        <w:shd w:val="clear" w:color="auto" w:fill="FFFFFF"/>
        <w:spacing w:before="120" w:after="120" w:line="240" w:lineRule="auto"/>
        <w:rPr>
          <w:rFonts w:ascii="Arial" w:eastAsia="Times New Roman" w:hAnsi="Arial" w:cs="Arial"/>
          <w:sz w:val="21"/>
          <w:szCs w:val="21"/>
          <w:lang w:eastAsia="nl-NL"/>
        </w:rPr>
      </w:pPr>
      <w:r w:rsidRPr="00913EFC">
        <w:rPr>
          <w:rFonts w:ascii="Arial" w:eastAsia="Times New Roman" w:hAnsi="Arial" w:cs="Arial"/>
          <w:sz w:val="21"/>
          <w:szCs w:val="21"/>
          <w:lang w:eastAsia="nl-NL"/>
        </w:rPr>
        <w:t>De </w:t>
      </w:r>
      <w:r w:rsidRPr="00913EFC">
        <w:rPr>
          <w:rFonts w:ascii="Arial" w:eastAsia="Times New Roman" w:hAnsi="Arial" w:cs="Arial"/>
          <w:b/>
          <w:bCs/>
          <w:sz w:val="21"/>
          <w:szCs w:val="21"/>
          <w:lang w:eastAsia="nl-NL"/>
        </w:rPr>
        <w:t>platte knoop</w:t>
      </w:r>
      <w:r w:rsidRPr="00913EFC">
        <w:rPr>
          <w:rFonts w:ascii="Arial" w:eastAsia="Times New Roman" w:hAnsi="Arial" w:cs="Arial"/>
          <w:sz w:val="21"/>
          <w:szCs w:val="21"/>
          <w:lang w:eastAsia="nl-NL"/>
        </w:rPr>
        <w:t> is één van de meest gebruikte </w:t>
      </w:r>
      <w:hyperlink r:id="rId7" w:tooltip="Knoop (touw)" w:history="1">
        <w:r w:rsidRPr="00913EFC">
          <w:rPr>
            <w:rFonts w:ascii="Arial" w:eastAsia="Times New Roman" w:hAnsi="Arial" w:cs="Arial"/>
            <w:sz w:val="21"/>
            <w:szCs w:val="21"/>
            <w:lang w:eastAsia="nl-NL"/>
          </w:rPr>
          <w:t>knopen</w:t>
        </w:r>
      </w:hyperlink>
      <w:r w:rsidRPr="00913EFC">
        <w:rPr>
          <w:rFonts w:ascii="Arial" w:eastAsia="Times New Roman" w:hAnsi="Arial" w:cs="Arial"/>
          <w:sz w:val="21"/>
          <w:szCs w:val="21"/>
          <w:lang w:eastAsia="nl-NL"/>
        </w:rPr>
        <w:t>. Met een platte knoop worden twee lijnen aan elkaar vastgemaakt die van een vergelijkbare touwsoort en dikte zijn, en die niet te glad zijn. Een platte knoop kan ook natuurlijk gebruikt worden om twee einden van eenzelfde lijn met elkaar te verbinden. Met slippende lussen er in gelegd, wordt het de knoop die je dagelijks in je veter legt.</w:t>
      </w:r>
    </w:p>
    <w:p w:rsidR="00913EFC" w:rsidRPr="00913EFC" w:rsidRDefault="00913EFC" w:rsidP="00913EFC">
      <w:pPr>
        <w:shd w:val="clear" w:color="auto" w:fill="FFFFFF"/>
        <w:spacing w:before="120" w:after="120" w:line="240" w:lineRule="auto"/>
        <w:rPr>
          <w:rFonts w:ascii="Arial" w:eastAsia="Times New Roman" w:hAnsi="Arial" w:cs="Arial"/>
          <w:sz w:val="21"/>
          <w:szCs w:val="21"/>
          <w:lang w:eastAsia="nl-NL"/>
        </w:rPr>
      </w:pPr>
      <w:r w:rsidRPr="00913EFC">
        <w:rPr>
          <w:rFonts w:ascii="Arial" w:eastAsia="Times New Roman" w:hAnsi="Arial" w:cs="Arial"/>
          <w:sz w:val="21"/>
          <w:szCs w:val="21"/>
          <w:lang w:eastAsia="nl-NL"/>
        </w:rPr>
        <w:t>Bij lijnen van ongelijke dikte kan beter een </w:t>
      </w:r>
      <w:hyperlink r:id="rId8" w:tooltip="Schootsteek" w:history="1">
        <w:r w:rsidRPr="00913EFC">
          <w:rPr>
            <w:rFonts w:ascii="Arial" w:eastAsia="Times New Roman" w:hAnsi="Arial" w:cs="Arial"/>
            <w:sz w:val="21"/>
            <w:szCs w:val="21"/>
            <w:lang w:eastAsia="nl-NL"/>
          </w:rPr>
          <w:t>schootsteek</w:t>
        </w:r>
      </w:hyperlink>
      <w:r w:rsidRPr="00913EFC">
        <w:rPr>
          <w:rFonts w:ascii="Arial" w:eastAsia="Times New Roman" w:hAnsi="Arial" w:cs="Arial"/>
          <w:sz w:val="21"/>
          <w:szCs w:val="21"/>
          <w:lang w:eastAsia="nl-NL"/>
        </w:rPr>
        <w:t> of een </w:t>
      </w:r>
      <w:hyperlink r:id="rId9" w:tooltip="Dubbele schootsteek (de pagina bestaat niet)" w:history="1">
        <w:r w:rsidRPr="00913EFC">
          <w:rPr>
            <w:rFonts w:ascii="Arial" w:eastAsia="Times New Roman" w:hAnsi="Arial" w:cs="Arial"/>
            <w:sz w:val="21"/>
            <w:szCs w:val="21"/>
            <w:lang w:eastAsia="nl-NL"/>
          </w:rPr>
          <w:t>dubbele schootsteek</w:t>
        </w:r>
      </w:hyperlink>
      <w:r w:rsidRPr="00913EFC">
        <w:rPr>
          <w:rFonts w:ascii="Arial" w:eastAsia="Times New Roman" w:hAnsi="Arial" w:cs="Arial"/>
          <w:sz w:val="21"/>
          <w:szCs w:val="21"/>
          <w:lang w:eastAsia="nl-NL"/>
        </w:rPr>
        <w:t> gebruikt worden.</w:t>
      </w:r>
    </w:p>
    <w:p w:rsidR="00913EFC" w:rsidRPr="00913EFC" w:rsidRDefault="00913EFC" w:rsidP="00913EFC">
      <w:pPr>
        <w:shd w:val="clear" w:color="auto" w:fill="FFFFFF"/>
        <w:spacing w:before="120" w:after="120" w:line="240" w:lineRule="auto"/>
        <w:rPr>
          <w:rFonts w:ascii="Arial" w:eastAsia="Times New Roman" w:hAnsi="Arial" w:cs="Arial"/>
          <w:sz w:val="21"/>
          <w:szCs w:val="21"/>
          <w:lang w:eastAsia="nl-NL"/>
        </w:rPr>
      </w:pPr>
      <w:r w:rsidRPr="00913EFC">
        <w:rPr>
          <w:rFonts w:ascii="Arial" w:eastAsia="Times New Roman" w:hAnsi="Arial" w:cs="Arial"/>
          <w:sz w:val="21"/>
          <w:szCs w:val="21"/>
          <w:lang w:eastAsia="nl-NL"/>
        </w:rPr>
        <w:t>De goed gelegde platte knoop trekt zichzelf vast en zal niet vanzelf los gaan. Legt men de knoop fout (wanneer de twee uiteinden van een lijn niet netjes naast elkaar komen te liggen, maar in een hoek ten opzichte van elkaar liggen) dan is het geen platte knoop maar een </w:t>
      </w:r>
      <w:hyperlink r:id="rId10" w:tooltip="Oudewijvenknoop" w:history="1">
        <w:r w:rsidRPr="00913EFC">
          <w:rPr>
            <w:rFonts w:ascii="Arial" w:eastAsia="Times New Roman" w:hAnsi="Arial" w:cs="Arial"/>
            <w:sz w:val="21"/>
            <w:szCs w:val="21"/>
            <w:lang w:eastAsia="nl-NL"/>
          </w:rPr>
          <w:t>oudewijvenknoop</w:t>
        </w:r>
      </w:hyperlink>
      <w:r w:rsidRPr="00913EFC">
        <w:rPr>
          <w:rFonts w:ascii="Arial" w:eastAsia="Times New Roman" w:hAnsi="Arial" w:cs="Arial"/>
          <w:sz w:val="21"/>
          <w:szCs w:val="21"/>
          <w:lang w:eastAsia="nl-NL"/>
        </w:rPr>
        <w:t>. Die knoop slipt wel en zal los gaan.</w:t>
      </w:r>
    </w:p>
    <w:p w:rsidR="00913EFC" w:rsidRPr="00913EFC" w:rsidRDefault="00913EFC" w:rsidP="00913EFC">
      <w:pPr>
        <w:shd w:val="clear" w:color="auto" w:fill="FFFFFF"/>
        <w:spacing w:before="120" w:after="120" w:line="240" w:lineRule="auto"/>
        <w:rPr>
          <w:rFonts w:ascii="Arial" w:eastAsia="Times New Roman" w:hAnsi="Arial" w:cs="Arial"/>
          <w:sz w:val="21"/>
          <w:szCs w:val="21"/>
          <w:lang w:eastAsia="nl-NL"/>
        </w:rPr>
      </w:pPr>
      <w:r w:rsidRPr="00913EFC">
        <w:rPr>
          <w:rFonts w:ascii="Arial" w:eastAsia="Times New Roman" w:hAnsi="Arial" w:cs="Arial"/>
          <w:sz w:val="21"/>
          <w:szCs w:val="21"/>
          <w:lang w:eastAsia="nl-NL"/>
        </w:rPr>
        <w:t>Een variant op de platte knoop is de </w:t>
      </w:r>
      <w:hyperlink r:id="rId11" w:tooltip="Dievenknoop" w:history="1">
        <w:r w:rsidRPr="00913EFC">
          <w:rPr>
            <w:rFonts w:ascii="Arial" w:eastAsia="Times New Roman" w:hAnsi="Arial" w:cs="Arial"/>
            <w:sz w:val="21"/>
            <w:szCs w:val="21"/>
            <w:lang w:eastAsia="nl-NL"/>
          </w:rPr>
          <w:t>dievenknoop</w:t>
        </w:r>
      </w:hyperlink>
      <w:r w:rsidRPr="00913EFC">
        <w:rPr>
          <w:rFonts w:ascii="Arial" w:eastAsia="Times New Roman" w:hAnsi="Arial" w:cs="Arial"/>
          <w:sz w:val="21"/>
          <w:szCs w:val="21"/>
          <w:lang w:eastAsia="nl-NL"/>
        </w:rPr>
        <w:t>.</w:t>
      </w:r>
    </w:p>
    <w:p w:rsidR="00913EFC" w:rsidRPr="00913EFC" w:rsidRDefault="00913EFC" w:rsidP="00913EFC">
      <w:pPr>
        <w:pStyle w:val="Geenafstand"/>
        <w:rPr>
          <w:b/>
          <w:sz w:val="32"/>
          <w:lang w:eastAsia="nl-NL"/>
        </w:rPr>
      </w:pPr>
      <w:r w:rsidRPr="00913EFC">
        <w:rPr>
          <w:b/>
          <w:sz w:val="32"/>
          <w:lang w:eastAsia="nl-NL"/>
        </w:rPr>
        <w:t>Leggen en losmaken</w:t>
      </w:r>
    </w:p>
    <w:p w:rsidR="00913EFC" w:rsidRPr="00913EFC" w:rsidRDefault="00913EFC" w:rsidP="00913EFC">
      <w:pPr>
        <w:shd w:val="clear" w:color="auto" w:fill="FFFFFF"/>
        <w:spacing w:before="120" w:after="120" w:line="240" w:lineRule="auto"/>
        <w:rPr>
          <w:rFonts w:ascii="Arial" w:eastAsia="Times New Roman" w:hAnsi="Arial" w:cs="Arial"/>
          <w:sz w:val="21"/>
          <w:szCs w:val="21"/>
          <w:lang w:eastAsia="nl-NL"/>
        </w:rPr>
      </w:pPr>
      <w:r w:rsidRPr="00913EFC">
        <w:rPr>
          <w:rFonts w:ascii="Arial" w:eastAsia="Times New Roman" w:hAnsi="Arial" w:cs="Arial"/>
          <w:sz w:val="21"/>
          <w:szCs w:val="21"/>
          <w:lang w:eastAsia="nl-NL"/>
        </w:rPr>
        <w:t>Het leggen van de knoop is eenvoudig: je legt de einden van het touw eerst rechts over links en dan links over rechts. Andersom levert hetzelfde resultaat. Tweemaal rechts over links of tweemaal links over rechts levert een oud wijf op. Voor het toevoegen van een slipsteek neem je één eind na de eerste overslag dubbel, voor een platte knoop met dubbele slipsteek na de eerste overslag beide einden dubbel.</w:t>
      </w:r>
    </w:p>
    <w:p w:rsidR="00913EFC" w:rsidRPr="00913EFC" w:rsidRDefault="00913EFC" w:rsidP="00913EFC">
      <w:pPr>
        <w:shd w:val="clear" w:color="auto" w:fill="FFFFFF"/>
        <w:spacing w:before="120" w:after="120" w:line="240" w:lineRule="auto"/>
        <w:rPr>
          <w:rFonts w:ascii="Arial" w:eastAsia="Times New Roman" w:hAnsi="Arial" w:cs="Arial"/>
          <w:sz w:val="21"/>
          <w:szCs w:val="21"/>
          <w:lang w:eastAsia="nl-NL"/>
        </w:rPr>
      </w:pPr>
      <w:r w:rsidRPr="00913EFC">
        <w:rPr>
          <w:rFonts w:ascii="Arial" w:eastAsia="Times New Roman" w:hAnsi="Arial" w:cs="Arial"/>
          <w:sz w:val="21"/>
          <w:szCs w:val="21"/>
          <w:lang w:eastAsia="nl-NL"/>
        </w:rPr>
        <w:t>Men kan een zeer strak getrokken platte knoop losmaken door het vaste en het losse eind aan een kant van de knoop met een forse ruk uit elkaar te trekken. De knoop breekt en kan daarna gemakkelijk uit elkaar genomen worden door de ontstane lus achterover te drukken.</w:t>
      </w:r>
    </w:p>
    <w:p w:rsidR="009D0A06" w:rsidRPr="00913EFC" w:rsidRDefault="009D0A06"/>
    <w:sectPr w:rsidR="009D0A06" w:rsidRPr="00913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FC"/>
    <w:rsid w:val="005F2BAA"/>
    <w:rsid w:val="00913EFC"/>
    <w:rsid w:val="009D0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D7A31-D569-4560-AF18-3D2158F0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3E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3EFC"/>
    <w:rPr>
      <w:rFonts w:ascii="Tahoma" w:hAnsi="Tahoma" w:cs="Tahoma"/>
      <w:sz w:val="16"/>
      <w:szCs w:val="16"/>
    </w:rPr>
  </w:style>
  <w:style w:type="paragraph" w:styleId="Geenafstand">
    <w:name w:val="No Spacing"/>
    <w:uiPriority w:val="1"/>
    <w:qFormat/>
    <w:rsid w:val="00913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05762">
      <w:bodyDiv w:val="1"/>
      <w:marLeft w:val="0"/>
      <w:marRight w:val="0"/>
      <w:marTop w:val="0"/>
      <w:marBottom w:val="0"/>
      <w:divBdr>
        <w:top w:val="none" w:sz="0" w:space="0" w:color="auto"/>
        <w:left w:val="none" w:sz="0" w:space="0" w:color="auto"/>
        <w:bottom w:val="none" w:sz="0" w:space="0" w:color="auto"/>
        <w:right w:val="none" w:sz="0" w:space="0" w:color="auto"/>
      </w:divBdr>
      <w:divsChild>
        <w:div w:id="1119564805">
          <w:marLeft w:val="0"/>
          <w:marRight w:val="0"/>
          <w:marTop w:val="0"/>
          <w:marBottom w:val="0"/>
          <w:divBdr>
            <w:top w:val="none" w:sz="0" w:space="0" w:color="auto"/>
            <w:left w:val="none" w:sz="0" w:space="0" w:color="auto"/>
            <w:bottom w:val="none" w:sz="0" w:space="0" w:color="auto"/>
            <w:right w:val="none" w:sz="0" w:space="0" w:color="auto"/>
          </w:divBdr>
          <w:divsChild>
            <w:div w:id="394357549">
              <w:marLeft w:val="0"/>
              <w:marRight w:val="0"/>
              <w:marTop w:val="0"/>
              <w:marBottom w:val="0"/>
              <w:divBdr>
                <w:top w:val="none" w:sz="0" w:space="0" w:color="auto"/>
                <w:left w:val="none" w:sz="0" w:space="0" w:color="auto"/>
                <w:bottom w:val="none" w:sz="0" w:space="0" w:color="auto"/>
                <w:right w:val="none" w:sz="0" w:space="0" w:color="auto"/>
              </w:divBdr>
              <w:divsChild>
                <w:div w:id="13027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chootstee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l.wikipedia.org/wiki/Knoop_(tou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The_Ashley_Book_of_Knots" TargetMode="External"/><Relationship Id="rId11" Type="http://schemas.openxmlformats.org/officeDocument/2006/relationships/hyperlink" Target="https://nl.wikipedia.org/wiki/Dievenknoop" TargetMode="External"/><Relationship Id="rId5" Type="http://schemas.openxmlformats.org/officeDocument/2006/relationships/image" Target="media/image1.png"/><Relationship Id="rId10" Type="http://schemas.openxmlformats.org/officeDocument/2006/relationships/hyperlink" Target="https://nl.wikipedia.org/wiki/Oudewijvenknoop" TargetMode="External"/><Relationship Id="rId4" Type="http://schemas.openxmlformats.org/officeDocument/2006/relationships/hyperlink" Target="https://commons.wikimedia.org/wiki/File:Platteknoop.svg" TargetMode="External"/><Relationship Id="rId9" Type="http://schemas.openxmlformats.org/officeDocument/2006/relationships/hyperlink" Target="https://nl.wikipedia.org/w/index.php?title=Dubbele_schootsteek&amp;action=edit&amp;redlink=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344</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Pieter Arends</cp:lastModifiedBy>
  <cp:revision>2</cp:revision>
  <dcterms:created xsi:type="dcterms:W3CDTF">2017-06-09T11:49:00Z</dcterms:created>
  <dcterms:modified xsi:type="dcterms:W3CDTF">2017-06-09T11:49:00Z</dcterms:modified>
</cp:coreProperties>
</file>